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2E" w:rsidRPr="00E1112E" w:rsidRDefault="00E1112E" w:rsidP="00E1112E">
      <w:pPr>
        <w:rPr>
          <w:rFonts w:ascii="Arial" w:hAnsi="Arial" w:cs="Arial"/>
          <w:b/>
          <w:sz w:val="28"/>
          <w:szCs w:val="28"/>
        </w:rPr>
      </w:pPr>
      <w:r>
        <w:rPr>
          <w:rFonts w:ascii="Arial" w:hAnsi="Arial" w:cs="Arial"/>
          <w:b/>
          <w:sz w:val="28"/>
          <w:szCs w:val="28"/>
          <w:u w:val="single"/>
        </w:rPr>
        <w:t>Requesting Access to the FTP Site:</w:t>
      </w:r>
      <w:r w:rsidRPr="00E1112E">
        <w:rPr>
          <w:rFonts w:ascii="Arial" w:hAnsi="Arial" w:cs="Arial"/>
          <w:b/>
          <w:sz w:val="28"/>
          <w:szCs w:val="28"/>
        </w:rPr>
        <w:t xml:space="preserve">  </w:t>
      </w:r>
    </w:p>
    <w:p w:rsidR="00E1112E" w:rsidRDefault="00E1112E" w:rsidP="00E1112E">
      <w:pPr>
        <w:rPr>
          <w:rFonts w:ascii="Arial" w:hAnsi="Arial" w:cs="Arial"/>
        </w:rPr>
      </w:pPr>
      <w:r>
        <w:rPr>
          <w:rFonts w:ascii="Arial" w:hAnsi="Arial" w:cs="Arial"/>
        </w:rPr>
        <w:t xml:space="preserve">In order to access and download specialized data from </w:t>
      </w:r>
      <w:hyperlink r:id="rId5" w:history="1">
        <w:r w:rsidRPr="007206DA">
          <w:rPr>
            <w:rStyle w:val="Hyperlink"/>
            <w:rFonts w:ascii="Arial" w:hAnsi="Arial" w:cs="Arial"/>
          </w:rPr>
          <w:t>ftp://ftp.nifc.gov/aviation_hazards/data/</w:t>
        </w:r>
      </w:hyperlink>
      <w:r>
        <w:rPr>
          <w:rFonts w:ascii="Arial" w:hAnsi="Arial" w:cs="Arial"/>
        </w:rPr>
        <w:t xml:space="preserve"> </w:t>
      </w:r>
      <w:r w:rsidRPr="009B1475">
        <w:rPr>
          <w:rFonts w:ascii="Arial" w:hAnsi="Arial" w:cs="Arial"/>
          <w:b/>
          <w:highlight w:val="yellow"/>
        </w:rPr>
        <w:t>all users must have the following</w:t>
      </w:r>
      <w:r>
        <w:rPr>
          <w:rFonts w:ascii="Arial" w:hAnsi="Arial" w:cs="Arial"/>
        </w:rPr>
        <w:t>:</w:t>
      </w:r>
    </w:p>
    <w:p w:rsidR="00E1112E" w:rsidRDefault="00E1112E" w:rsidP="00E1112E">
      <w:pPr>
        <w:pStyle w:val="ListParagraph"/>
        <w:numPr>
          <w:ilvl w:val="0"/>
          <w:numId w:val="1"/>
        </w:numPr>
        <w:rPr>
          <w:rFonts w:ascii="Arial" w:hAnsi="Arial" w:cs="Arial"/>
        </w:rPr>
      </w:pPr>
      <w:r>
        <w:rPr>
          <w:rFonts w:ascii="Arial" w:hAnsi="Arial" w:cs="Arial"/>
        </w:rPr>
        <w:t>NAP (</w:t>
      </w:r>
      <w:r w:rsidRPr="003B429E">
        <w:rPr>
          <w:rFonts w:ascii="Arial" w:hAnsi="Arial" w:cs="Arial"/>
        </w:rPr>
        <w:t>NESS Application Portal)</w:t>
      </w:r>
      <w:r>
        <w:rPr>
          <w:rFonts w:ascii="Arial" w:hAnsi="Arial" w:cs="Arial"/>
        </w:rPr>
        <w:t xml:space="preserve"> account login and password</w:t>
      </w:r>
    </w:p>
    <w:p w:rsidR="00E1112E" w:rsidRPr="008A01A1" w:rsidRDefault="00E1112E" w:rsidP="00E1112E">
      <w:pPr>
        <w:pStyle w:val="ListParagraph"/>
        <w:numPr>
          <w:ilvl w:val="0"/>
          <w:numId w:val="1"/>
        </w:numPr>
        <w:rPr>
          <w:rFonts w:ascii="Arial" w:hAnsi="Arial" w:cs="Arial"/>
        </w:rPr>
      </w:pPr>
      <w:r>
        <w:rPr>
          <w:rFonts w:ascii="Arial" w:hAnsi="Arial" w:cs="Arial"/>
        </w:rPr>
        <w:t>Authorized role (privilege) to access the /</w:t>
      </w:r>
      <w:proofErr w:type="spellStart"/>
      <w:r>
        <w:rPr>
          <w:rFonts w:ascii="Arial" w:hAnsi="Arial" w:cs="Arial"/>
        </w:rPr>
        <w:t>aviation_hazards</w:t>
      </w:r>
      <w:proofErr w:type="spellEnd"/>
      <w:r>
        <w:rPr>
          <w:rFonts w:ascii="Arial" w:hAnsi="Arial" w:cs="Arial"/>
        </w:rPr>
        <w:t>/ folder</w:t>
      </w:r>
    </w:p>
    <w:p w:rsidR="00E1112E" w:rsidRPr="008A01A1" w:rsidRDefault="00E1112E" w:rsidP="00E1112E">
      <w:pPr>
        <w:rPr>
          <w:rFonts w:ascii="Arial" w:hAnsi="Arial" w:cs="Arial"/>
          <w:b/>
        </w:rPr>
      </w:pPr>
      <w:r w:rsidRPr="008A01A1">
        <w:rPr>
          <w:rFonts w:ascii="Arial" w:hAnsi="Arial" w:cs="Arial"/>
          <w:b/>
        </w:rPr>
        <w:t>Getting a NAP account for FTP</w:t>
      </w:r>
    </w:p>
    <w:p w:rsidR="00E1112E" w:rsidRPr="00183D68" w:rsidRDefault="00E1112E" w:rsidP="00E1112E">
      <w:pPr>
        <w:rPr>
          <w:rFonts w:ascii="Arial" w:hAnsi="Arial" w:cs="Arial"/>
        </w:rPr>
      </w:pPr>
      <w:r w:rsidRPr="00183D68">
        <w:rPr>
          <w:rFonts w:ascii="Arial" w:hAnsi="Arial" w:cs="Arial"/>
        </w:rPr>
        <w:t>NESS Application Portal (NAP) is a user login/password management site that supports multiple fire applications.  You will use the NAP web site for managing your password and little else.</w:t>
      </w:r>
    </w:p>
    <w:p w:rsidR="00E1112E" w:rsidRDefault="00E1112E" w:rsidP="00E1112E">
      <w:pPr>
        <w:rPr>
          <w:rFonts w:ascii="Arial" w:hAnsi="Arial" w:cs="Arial"/>
        </w:rPr>
      </w:pPr>
      <w:r w:rsidRPr="00183D68">
        <w:rPr>
          <w:rFonts w:ascii="Arial" w:hAnsi="Arial" w:cs="Arial"/>
        </w:rPr>
        <w:t>Requesting a NAP account for access to the FTP site is somewhat different than requesting access to other applications such as ROSS Self-Status, because there is an extra step to take to become associated with one or more FTP groups.  The process will be different for those that already have a NAP account and those that do not.  People that use the following applications already have a NAP account: ROSS, ICBS, WIMS, e-</w:t>
      </w:r>
      <w:proofErr w:type="spellStart"/>
      <w:r w:rsidRPr="00183D68">
        <w:rPr>
          <w:rFonts w:ascii="Arial" w:hAnsi="Arial" w:cs="Arial"/>
        </w:rPr>
        <w:t>ISuite</w:t>
      </w:r>
      <w:proofErr w:type="spellEnd"/>
      <w:r w:rsidRPr="00183D68">
        <w:rPr>
          <w:rFonts w:ascii="Arial" w:hAnsi="Arial" w:cs="Arial"/>
        </w:rPr>
        <w:t xml:space="preserve">, INCIWEB Admin, and OIS.  </w:t>
      </w:r>
    </w:p>
    <w:p w:rsidR="00E1112E" w:rsidRDefault="00E1112E" w:rsidP="00E1112E">
      <w:pPr>
        <w:rPr>
          <w:rFonts w:ascii="Arial" w:hAnsi="Arial" w:cs="Arial"/>
        </w:rPr>
      </w:pPr>
      <w:r w:rsidRPr="00183D68">
        <w:rPr>
          <w:rFonts w:ascii="Arial" w:hAnsi="Arial" w:cs="Arial"/>
        </w:rPr>
        <w:t xml:space="preserve">If you do not have a NAP account:  Instructions on how to request a new account are </w:t>
      </w:r>
      <w:r>
        <w:rPr>
          <w:rFonts w:ascii="Arial" w:hAnsi="Arial" w:cs="Arial"/>
        </w:rPr>
        <w:t xml:space="preserve">below.  </w:t>
      </w:r>
      <w:r w:rsidRPr="00183D68">
        <w:rPr>
          <w:rFonts w:ascii="Arial" w:hAnsi="Arial" w:cs="Arial"/>
        </w:rPr>
        <w:t>The application to request access to is “F&amp;AM-F&amp;AM FTP”, and the instance should be "FTP (Standard)". When requesting a NAP account for FTP, please DO NOT request a "privileged" account; this will result in an immediate rejection.  Please requ</w:t>
      </w:r>
      <w:r w:rsidR="000B211C">
        <w:rPr>
          <w:rFonts w:ascii="Arial" w:hAnsi="Arial" w:cs="Arial"/>
        </w:rPr>
        <w:t>est only a standard NAP account.</w:t>
      </w:r>
    </w:p>
    <w:p w:rsidR="00E1112E" w:rsidRDefault="00E1112E" w:rsidP="00E1112E">
      <w:pPr>
        <w:rPr>
          <w:rFonts w:ascii="Arial" w:hAnsi="Arial" w:cs="Arial"/>
        </w:rPr>
      </w:pPr>
      <w:r>
        <w:rPr>
          <w:rFonts w:ascii="Arial" w:hAnsi="Arial" w:cs="Arial"/>
        </w:rPr>
        <w:t xml:space="preserve">Once you have a NAP account, it’s always yours as long as you keep it active.  Note that the password expires every 60 days.  You will be notified by email when the password is about to expire, but you must change your password within the 60 days in order to maintain your NAP account as active.  If you neglect to change your password, your account will be disabled and you will have to go through the Interagency Helpdesk (866-224-7677 or </w:t>
      </w:r>
      <w:hyperlink r:id="rId6" w:history="1">
        <w:r w:rsidRPr="007206DA">
          <w:rPr>
            <w:rStyle w:val="Hyperlink"/>
            <w:rFonts w:ascii="Arial" w:hAnsi="Arial" w:cs="Arial"/>
            <w:bdr w:val="none" w:sz="0" w:space="0" w:color="auto" w:frame="1"/>
            <w:shd w:val="clear" w:color="auto" w:fill="F0F0F0"/>
          </w:rPr>
          <w:t>https://iia-hd.peckham-enclave.us/</w:t>
        </w:r>
      </w:hyperlink>
      <w:r>
        <w:rPr>
          <w:rStyle w:val="Strong"/>
          <w:rFonts w:ascii="Arial" w:hAnsi="Arial" w:cs="Arial"/>
          <w:color w:val="333366"/>
          <w:bdr w:val="none" w:sz="0" w:space="0" w:color="auto" w:frame="1"/>
          <w:shd w:val="clear" w:color="auto" w:fill="F0F0F0"/>
        </w:rPr>
        <w:t xml:space="preserve"> )</w:t>
      </w:r>
      <w:r>
        <w:rPr>
          <w:rFonts w:ascii="Arial" w:hAnsi="Arial" w:cs="Arial"/>
        </w:rPr>
        <w:t xml:space="preserve"> to re-activate your NAP account.</w:t>
      </w:r>
    </w:p>
    <w:p w:rsidR="00E1112E" w:rsidRDefault="00E1112E" w:rsidP="00E1112E">
      <w:pPr>
        <w:rPr>
          <w:rFonts w:ascii="Arial" w:hAnsi="Arial" w:cs="Arial"/>
        </w:rPr>
      </w:pPr>
      <w:r>
        <w:rPr>
          <w:rFonts w:ascii="Arial" w:hAnsi="Arial" w:cs="Arial"/>
        </w:rPr>
        <w:t xml:space="preserve">This needs to be relayed to seasonal employees who have access as their accounts will be disabled upon their return and they will have to re-activate their NAP account first before accessing the FTP site on their return.  </w:t>
      </w:r>
    </w:p>
    <w:p w:rsidR="00E1112E" w:rsidRPr="009B1475" w:rsidRDefault="00E1112E" w:rsidP="00E1112E">
      <w:pPr>
        <w:pStyle w:val="ListParagraph"/>
        <w:numPr>
          <w:ilvl w:val="0"/>
          <w:numId w:val="2"/>
        </w:numPr>
        <w:rPr>
          <w:rFonts w:ascii="Arial" w:hAnsi="Arial" w:cs="Arial"/>
          <w:b/>
        </w:rPr>
      </w:pPr>
      <w:r w:rsidRPr="009B1475">
        <w:rPr>
          <w:rFonts w:ascii="Arial" w:hAnsi="Arial" w:cs="Arial"/>
          <w:b/>
        </w:rPr>
        <w:t>Check to see if you have a NAP account</w:t>
      </w:r>
    </w:p>
    <w:p w:rsidR="00E1112E" w:rsidRPr="009B1475" w:rsidRDefault="00E1112E" w:rsidP="00E1112E">
      <w:pPr>
        <w:pStyle w:val="ListParagraph"/>
        <w:numPr>
          <w:ilvl w:val="0"/>
          <w:numId w:val="3"/>
        </w:numPr>
        <w:rPr>
          <w:rStyle w:val="Hyperlink"/>
          <w:rFonts w:ascii="Arial" w:hAnsi="Arial" w:cs="Arial"/>
          <w:color w:val="auto"/>
          <w:shd w:val="clear" w:color="auto" w:fill="FFFFFF"/>
        </w:rPr>
      </w:pPr>
      <w:r w:rsidRPr="00B2687E">
        <w:rPr>
          <w:rFonts w:ascii="Arial" w:hAnsi="Arial" w:cs="Arial"/>
        </w:rPr>
        <w:t xml:space="preserve">Go to </w:t>
      </w:r>
      <w:hyperlink r:id="rId7" w:history="1">
        <w:r w:rsidRPr="00B2687E">
          <w:rPr>
            <w:rStyle w:val="Hyperlink"/>
            <w:rFonts w:ascii="Arial" w:hAnsi="Arial" w:cs="Arial"/>
            <w:color w:val="auto"/>
            <w:shd w:val="clear" w:color="auto" w:fill="FFFFFF"/>
          </w:rPr>
          <w:t>https://nap.nwcg.gov/NAP/</w:t>
        </w:r>
      </w:hyperlink>
      <w:r>
        <w:rPr>
          <w:rStyle w:val="Hyperlink"/>
          <w:rFonts w:ascii="Arial" w:hAnsi="Arial" w:cs="Arial"/>
          <w:color w:val="auto"/>
          <w:shd w:val="clear" w:color="auto" w:fill="FFFFFF"/>
        </w:rPr>
        <w:t xml:space="preserve"> </w:t>
      </w:r>
      <w:r>
        <w:rPr>
          <w:rStyle w:val="Hyperlink"/>
          <w:rFonts w:ascii="Arial" w:hAnsi="Arial" w:cs="Arial"/>
          <w:color w:val="auto"/>
          <w:u w:val="none"/>
          <w:shd w:val="clear" w:color="auto" w:fill="FFFFFF"/>
        </w:rPr>
        <w:t>and Click “Accept” in the government warning window.  The following window will pop up.</w:t>
      </w:r>
    </w:p>
    <w:p w:rsidR="00E1112E" w:rsidRPr="00B2687E" w:rsidRDefault="00E1112E" w:rsidP="00E1112E">
      <w:pPr>
        <w:pStyle w:val="ListParagraph"/>
        <w:ind w:left="1080"/>
        <w:rPr>
          <w:rStyle w:val="Hyperlink"/>
          <w:rFonts w:ascii="Arial" w:hAnsi="Arial" w:cs="Arial"/>
          <w:color w:val="auto"/>
          <w:shd w:val="clear" w:color="auto" w:fill="FFFFFF"/>
        </w:rPr>
      </w:pPr>
      <w:r>
        <w:rPr>
          <w:noProof/>
        </w:rPr>
        <w:lastRenderedPageBreak/>
        <w:drawing>
          <wp:inline distT="0" distB="0" distL="0" distR="0" wp14:anchorId="62C040B6" wp14:editId="047F71A5">
            <wp:extent cx="4686300" cy="2183936"/>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86300" cy="2183936"/>
                    </a:xfrm>
                    <a:prstGeom prst="rect">
                      <a:avLst/>
                    </a:prstGeom>
                  </pic:spPr>
                </pic:pic>
              </a:graphicData>
            </a:graphic>
          </wp:inline>
        </w:drawing>
      </w:r>
    </w:p>
    <w:p w:rsidR="00E1112E" w:rsidRPr="00B2687E" w:rsidRDefault="00E1112E" w:rsidP="00E1112E">
      <w:pPr>
        <w:pStyle w:val="ListParagraph"/>
        <w:numPr>
          <w:ilvl w:val="0"/>
          <w:numId w:val="3"/>
        </w:numPr>
        <w:rPr>
          <w:rStyle w:val="Hyperlink"/>
          <w:rFonts w:ascii="Arial" w:hAnsi="Arial" w:cs="Arial"/>
          <w:color w:val="auto"/>
          <w:shd w:val="clear" w:color="auto" w:fill="FFFFFF"/>
        </w:rPr>
      </w:pPr>
      <w:r>
        <w:rPr>
          <w:rStyle w:val="Hyperlink"/>
          <w:rFonts w:ascii="Arial" w:hAnsi="Arial" w:cs="Arial"/>
          <w:color w:val="auto"/>
          <w:u w:val="none"/>
          <w:shd w:val="clear" w:color="auto" w:fill="FFFFFF"/>
        </w:rPr>
        <w:t xml:space="preserve">Under “Supported Applications”, look for </w:t>
      </w:r>
      <w:r>
        <w:rPr>
          <w:noProof/>
        </w:rPr>
        <w:drawing>
          <wp:inline distT="0" distB="0" distL="0" distR="0" wp14:anchorId="28376D28" wp14:editId="7163636E">
            <wp:extent cx="2276475" cy="3080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7513" cy="310886"/>
                    </a:xfrm>
                    <a:prstGeom prst="rect">
                      <a:avLst/>
                    </a:prstGeom>
                  </pic:spPr>
                </pic:pic>
              </a:graphicData>
            </a:graphic>
          </wp:inline>
        </w:drawing>
      </w:r>
    </w:p>
    <w:p w:rsidR="00E1112E" w:rsidRPr="00B2687E" w:rsidRDefault="00E1112E" w:rsidP="00E1112E">
      <w:pPr>
        <w:pStyle w:val="ListParagraph"/>
        <w:numPr>
          <w:ilvl w:val="0"/>
          <w:numId w:val="3"/>
        </w:numPr>
        <w:rPr>
          <w:rStyle w:val="Hyperlink"/>
          <w:rFonts w:ascii="Arial" w:hAnsi="Arial" w:cs="Arial"/>
          <w:color w:val="auto"/>
          <w:shd w:val="clear" w:color="auto" w:fill="FFFFFF"/>
        </w:rPr>
      </w:pPr>
      <w:r>
        <w:rPr>
          <w:rStyle w:val="Hyperlink"/>
          <w:rFonts w:ascii="Arial" w:hAnsi="Arial" w:cs="Arial"/>
          <w:color w:val="auto"/>
          <w:u w:val="none"/>
          <w:shd w:val="clear" w:color="auto" w:fill="FFFFFF"/>
        </w:rPr>
        <w:t xml:space="preserve">If the “F&amp;AM FTP” tab is present, you have a NAP account.  Go to step </w:t>
      </w:r>
      <w:r w:rsidRPr="00837234">
        <w:rPr>
          <w:rStyle w:val="Hyperlink"/>
          <w:rFonts w:ascii="Arial" w:hAnsi="Arial" w:cs="Arial"/>
          <w:color w:val="auto"/>
          <w:u w:val="none"/>
          <w:shd w:val="clear" w:color="auto" w:fill="FFFFFF"/>
        </w:rPr>
        <w:t>3.</w:t>
      </w:r>
    </w:p>
    <w:p w:rsidR="00E1112E" w:rsidRPr="008A01A1" w:rsidRDefault="00E1112E" w:rsidP="00E1112E">
      <w:pPr>
        <w:pStyle w:val="ListParagraph"/>
        <w:numPr>
          <w:ilvl w:val="0"/>
          <w:numId w:val="3"/>
        </w:numPr>
        <w:rPr>
          <w:rStyle w:val="Hyperlink"/>
          <w:rFonts w:ascii="Arial" w:hAnsi="Arial" w:cs="Arial"/>
          <w:color w:val="auto"/>
          <w:shd w:val="clear" w:color="auto" w:fill="FFFFFF"/>
        </w:rPr>
      </w:pPr>
      <w:r>
        <w:rPr>
          <w:rStyle w:val="Hyperlink"/>
          <w:rFonts w:ascii="Arial" w:hAnsi="Arial" w:cs="Arial"/>
          <w:color w:val="auto"/>
          <w:u w:val="none"/>
          <w:shd w:val="clear" w:color="auto" w:fill="FFFFFF"/>
        </w:rPr>
        <w:t>If the “F&amp;AM FTP” tab is NOT present, you need to request a NAP account.</w:t>
      </w:r>
    </w:p>
    <w:p w:rsidR="00E1112E" w:rsidRPr="00C457F5" w:rsidRDefault="00E1112E" w:rsidP="00E1112E">
      <w:pPr>
        <w:pStyle w:val="ListParagraph"/>
        <w:ind w:left="360"/>
        <w:rPr>
          <w:rFonts w:ascii="Arial" w:hAnsi="Arial" w:cs="Arial"/>
        </w:rPr>
      </w:pPr>
    </w:p>
    <w:p w:rsidR="00E1112E" w:rsidRDefault="00E1112E" w:rsidP="00E1112E">
      <w:pPr>
        <w:pStyle w:val="ListParagraph"/>
        <w:numPr>
          <w:ilvl w:val="0"/>
          <w:numId w:val="2"/>
        </w:numPr>
        <w:rPr>
          <w:rFonts w:ascii="Arial" w:hAnsi="Arial" w:cs="Arial"/>
          <w:color w:val="000000"/>
          <w:shd w:val="clear" w:color="auto" w:fill="FFFFFF"/>
        </w:rPr>
      </w:pPr>
      <w:r w:rsidRPr="009B1475">
        <w:rPr>
          <w:rFonts w:ascii="Arial" w:hAnsi="Arial" w:cs="Arial"/>
          <w:b/>
          <w:color w:val="000000"/>
          <w:shd w:val="clear" w:color="auto" w:fill="FFFFFF"/>
        </w:rPr>
        <w:t>Request a NAP account</w:t>
      </w:r>
      <w:r>
        <w:rPr>
          <w:rFonts w:ascii="Arial" w:hAnsi="Arial" w:cs="Arial"/>
          <w:color w:val="000000"/>
          <w:shd w:val="clear" w:color="auto" w:fill="FFFFFF"/>
        </w:rPr>
        <w:t>…</w:t>
      </w:r>
    </w:p>
    <w:p w:rsidR="00E1112E" w:rsidRDefault="00E1112E" w:rsidP="00E1112E">
      <w:pPr>
        <w:pStyle w:val="ListParagraph"/>
        <w:ind w:left="1080"/>
        <w:rPr>
          <w:rFonts w:ascii="Arial" w:hAnsi="Arial" w:cs="Arial"/>
          <w:color w:val="000000"/>
        </w:rPr>
      </w:pPr>
      <w:r>
        <w:rPr>
          <w:rFonts w:ascii="Arial" w:hAnsi="Arial" w:cs="Arial"/>
          <w:color w:val="000000"/>
        </w:rPr>
        <w:t xml:space="preserve">If you already have a NAP account, you must request that you have F&amp;AM FTP access, then go to step 3.  </w:t>
      </w:r>
      <w:r w:rsidRPr="00B2687E">
        <w:rPr>
          <w:rFonts w:ascii="Arial" w:hAnsi="Arial" w:cs="Arial"/>
          <w:color w:val="000000"/>
        </w:rPr>
        <w:t xml:space="preserve">If you do not have a NAP account: </w:t>
      </w:r>
      <w:r>
        <w:rPr>
          <w:rFonts w:ascii="Arial" w:hAnsi="Arial" w:cs="Arial"/>
          <w:color w:val="000000"/>
        </w:rPr>
        <w:t>Go to</w:t>
      </w:r>
      <w:r w:rsidRPr="00B2687E">
        <w:rPr>
          <w:rFonts w:ascii="Arial" w:hAnsi="Arial" w:cs="Arial"/>
          <w:color w:val="000000"/>
        </w:rPr>
        <w:t xml:space="preserve"> </w:t>
      </w:r>
      <w:hyperlink r:id="rId10" w:history="1">
        <w:r w:rsidRPr="00B2687E">
          <w:rPr>
            <w:rStyle w:val="Hyperlink"/>
            <w:rFonts w:ascii="Arial" w:hAnsi="Arial" w:cs="Arial"/>
          </w:rPr>
          <w:t>https://nap.nwcg.gov/NAP/</w:t>
        </w:r>
      </w:hyperlink>
      <w:r w:rsidRPr="00B2687E">
        <w:rPr>
          <w:rFonts w:ascii="Arial" w:hAnsi="Arial" w:cs="Arial"/>
          <w:color w:val="000000"/>
        </w:rPr>
        <w:t xml:space="preserve">.  Instructions on how to request a new account are at </w:t>
      </w:r>
      <w:hyperlink r:id="rId11" w:history="1">
        <w:r w:rsidR="00DE1135" w:rsidRPr="00FC59F0">
          <w:rPr>
            <w:rStyle w:val="Hyperlink"/>
            <w:rFonts w:ascii="Arial" w:hAnsi="Arial" w:cs="Arial"/>
          </w:rPr>
          <w:t>https://famit.nwcg.gov/applications/ROSS/support/acctsPassReset</w:t>
        </w:r>
      </w:hyperlink>
    </w:p>
    <w:p w:rsidR="00DE1135" w:rsidRDefault="00DE1135" w:rsidP="00E1112E">
      <w:pPr>
        <w:pStyle w:val="ListParagraph"/>
        <w:ind w:left="1080"/>
        <w:rPr>
          <w:rFonts w:ascii="Arial" w:hAnsi="Arial" w:cs="Arial"/>
          <w:color w:val="000000"/>
        </w:rPr>
      </w:pPr>
    </w:p>
    <w:p w:rsidR="00E1112E" w:rsidRDefault="00E1112E" w:rsidP="00E1112E">
      <w:pPr>
        <w:pStyle w:val="ListParagraph"/>
        <w:ind w:left="1080"/>
        <w:rPr>
          <w:rFonts w:ascii="Arial" w:hAnsi="Arial" w:cs="Arial"/>
          <w:color w:val="000000"/>
        </w:rPr>
      </w:pPr>
      <w:r w:rsidRPr="003B429E">
        <w:rPr>
          <w:rFonts w:ascii="Arial" w:hAnsi="Arial" w:cs="Arial"/>
          <w:noProof/>
          <w:color w:val="000000"/>
          <w:shd w:val="clear" w:color="auto" w:fill="FFFFFF"/>
        </w:rPr>
        <w:lastRenderedPageBreak/>
        <w:drawing>
          <wp:inline distT="0" distB="0" distL="0" distR="0" wp14:anchorId="0CEA733E" wp14:editId="1953C3CE">
            <wp:extent cx="6606119" cy="8827214"/>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6119" cy="8827214"/>
                    </a:xfrm>
                    <a:prstGeom prst="rect">
                      <a:avLst/>
                    </a:prstGeom>
                    <a:noFill/>
                    <a:ln>
                      <a:noFill/>
                    </a:ln>
                  </pic:spPr>
                </pic:pic>
              </a:graphicData>
            </a:graphic>
          </wp:inline>
        </w:drawing>
      </w:r>
    </w:p>
    <w:p w:rsidR="00E1112E" w:rsidRDefault="00E1112E" w:rsidP="00E1112E">
      <w:pPr>
        <w:pStyle w:val="ListParagraph"/>
        <w:ind w:left="1080"/>
        <w:rPr>
          <w:rFonts w:ascii="Arial" w:hAnsi="Arial" w:cs="Arial"/>
          <w:color w:val="000000"/>
        </w:rPr>
      </w:pPr>
      <w:r w:rsidRPr="003B429E">
        <w:rPr>
          <w:rFonts w:ascii="Arial" w:hAnsi="Arial" w:cs="Arial"/>
          <w:noProof/>
          <w:color w:val="000000"/>
          <w:shd w:val="clear" w:color="auto" w:fill="FFFFFF"/>
        </w:rPr>
        <w:lastRenderedPageBreak/>
        <w:drawing>
          <wp:inline distT="0" distB="0" distL="0" distR="0" wp14:anchorId="3651345F" wp14:editId="6452FDF2">
            <wp:extent cx="5943600" cy="776341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763413"/>
                    </a:xfrm>
                    <a:prstGeom prst="rect">
                      <a:avLst/>
                    </a:prstGeom>
                    <a:noFill/>
                    <a:ln>
                      <a:noFill/>
                    </a:ln>
                  </pic:spPr>
                </pic:pic>
              </a:graphicData>
            </a:graphic>
          </wp:inline>
        </w:drawing>
      </w:r>
    </w:p>
    <w:p w:rsidR="00E1112E" w:rsidRPr="00DE1135" w:rsidRDefault="00E1112E" w:rsidP="00DE1135">
      <w:pPr>
        <w:rPr>
          <w:rFonts w:ascii="Arial" w:hAnsi="Arial" w:cs="Arial"/>
          <w:color w:val="000000"/>
        </w:rPr>
      </w:pPr>
    </w:p>
    <w:p w:rsidR="00E1112E" w:rsidRDefault="00E1112E" w:rsidP="00E1112E">
      <w:pPr>
        <w:pStyle w:val="ListParagraph"/>
        <w:ind w:left="1080"/>
        <w:rPr>
          <w:rFonts w:ascii="Arial" w:hAnsi="Arial" w:cs="Arial"/>
          <w:color w:val="000000"/>
        </w:rPr>
      </w:pPr>
    </w:p>
    <w:p w:rsidR="00E1112E" w:rsidRDefault="00E1112E" w:rsidP="00E1112E">
      <w:pPr>
        <w:pStyle w:val="ListParagraph"/>
        <w:ind w:left="1080"/>
        <w:rPr>
          <w:rFonts w:ascii="Arial" w:hAnsi="Arial" w:cs="Arial"/>
          <w:color w:val="000000"/>
        </w:rPr>
      </w:pPr>
      <w:r w:rsidRPr="00B2687E">
        <w:rPr>
          <w:rFonts w:ascii="Arial" w:hAnsi="Arial" w:cs="Arial"/>
          <w:color w:val="000000"/>
        </w:rPr>
        <w:t>The application to request access to is “F&amp;AM-F&amp;AM FTP”, and the instance should be "FTP (Standard)".</w:t>
      </w:r>
      <w:r>
        <w:rPr>
          <w:rFonts w:ascii="Arial" w:hAnsi="Arial" w:cs="Arial"/>
          <w:color w:val="000000"/>
        </w:rPr>
        <w:t xml:space="preserve">  </w:t>
      </w:r>
      <w:r>
        <w:rPr>
          <w:rFonts w:ascii="Arial" w:hAnsi="Arial" w:cs="Arial"/>
          <w:b/>
          <w:bCs/>
          <w:color w:val="000000"/>
        </w:rPr>
        <w:t>Note:  r</w:t>
      </w:r>
      <w:r w:rsidRPr="00B2687E">
        <w:rPr>
          <w:rFonts w:ascii="Arial" w:hAnsi="Arial" w:cs="Arial"/>
          <w:b/>
          <w:bCs/>
          <w:color w:val="000000"/>
        </w:rPr>
        <w:t>equests for “</w:t>
      </w:r>
      <w:r>
        <w:rPr>
          <w:rFonts w:ascii="Arial" w:hAnsi="Arial" w:cs="Arial"/>
          <w:b/>
          <w:bCs/>
          <w:color w:val="000000"/>
        </w:rPr>
        <w:t>FTP (</w:t>
      </w:r>
      <w:r w:rsidRPr="00B2687E">
        <w:rPr>
          <w:rFonts w:ascii="Arial" w:hAnsi="Arial" w:cs="Arial"/>
          <w:b/>
          <w:bCs/>
          <w:color w:val="000000"/>
        </w:rPr>
        <w:t>Privileged</w:t>
      </w:r>
      <w:r>
        <w:rPr>
          <w:rFonts w:ascii="Arial" w:hAnsi="Arial" w:cs="Arial"/>
          <w:b/>
          <w:bCs/>
          <w:color w:val="000000"/>
        </w:rPr>
        <w:t>)</w:t>
      </w:r>
      <w:r w:rsidRPr="00B2687E">
        <w:rPr>
          <w:rFonts w:ascii="Arial" w:hAnsi="Arial" w:cs="Arial"/>
          <w:b/>
          <w:bCs/>
          <w:color w:val="000000"/>
        </w:rPr>
        <w:t>” accounts will be rejected</w:t>
      </w:r>
      <w:r w:rsidRPr="00B2687E">
        <w:rPr>
          <w:rFonts w:ascii="Arial" w:hAnsi="Arial" w:cs="Arial"/>
          <w:color w:val="000000"/>
        </w:rPr>
        <w:t xml:space="preserve">.  </w:t>
      </w:r>
    </w:p>
    <w:p w:rsidR="00E1112E" w:rsidRPr="00837234" w:rsidRDefault="00E1112E" w:rsidP="00E1112E">
      <w:pPr>
        <w:pStyle w:val="ListParagraph"/>
        <w:ind w:left="1080"/>
        <w:rPr>
          <w:rFonts w:ascii="Arial" w:hAnsi="Arial" w:cs="Arial"/>
          <w:color w:val="444444"/>
        </w:rPr>
      </w:pPr>
      <w:r w:rsidRPr="00B2687E">
        <w:rPr>
          <w:rFonts w:ascii="Arial" w:hAnsi="Arial" w:cs="Arial"/>
          <w:color w:val="000000"/>
        </w:rPr>
        <w:t xml:space="preserve">  </w:t>
      </w:r>
    </w:p>
    <w:p w:rsidR="00E1112E" w:rsidRDefault="00E1112E" w:rsidP="00E1112E">
      <w:pPr>
        <w:pStyle w:val="ListParagraph"/>
        <w:ind w:left="1080"/>
        <w:rPr>
          <w:rFonts w:ascii="Arial" w:hAnsi="Arial" w:cs="Arial"/>
          <w:b/>
          <w:bCs/>
          <w:color w:val="000000"/>
        </w:rPr>
      </w:pPr>
      <w:r w:rsidRPr="00B2687E">
        <w:rPr>
          <w:rFonts w:ascii="Arial" w:hAnsi="Arial" w:cs="Arial"/>
          <w:color w:val="000000"/>
        </w:rPr>
        <w:t> </w:t>
      </w:r>
      <w:r>
        <w:rPr>
          <w:rFonts w:ascii="Times New Roman" w:hAnsi="Times New Roman"/>
          <w:noProof/>
          <w:color w:val="0033CC"/>
          <w:sz w:val="24"/>
          <w:szCs w:val="24"/>
        </w:rPr>
        <w:drawing>
          <wp:inline distT="0" distB="0" distL="0" distR="0" wp14:anchorId="70F3115A" wp14:editId="37EDADCB">
            <wp:extent cx="3619500" cy="1104900"/>
            <wp:effectExtent l="0" t="0" r="0" b="0"/>
            <wp:docPr id="12" name="Picture 12" descr="Request an FTP Standard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est an FTP Standard accou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19500" cy="1104900"/>
                    </a:xfrm>
                    <a:prstGeom prst="rect">
                      <a:avLst/>
                    </a:prstGeom>
                    <a:noFill/>
                    <a:ln>
                      <a:noFill/>
                    </a:ln>
                  </pic:spPr>
                </pic:pic>
              </a:graphicData>
            </a:graphic>
          </wp:inline>
        </w:drawing>
      </w:r>
      <w:r w:rsidRPr="00B2687E">
        <w:rPr>
          <w:rFonts w:ascii="Arial" w:hAnsi="Arial" w:cs="Arial"/>
          <w:b/>
          <w:bCs/>
          <w:color w:val="000000"/>
        </w:rPr>
        <w:t xml:space="preserve"> </w:t>
      </w:r>
    </w:p>
    <w:p w:rsidR="00E1112E" w:rsidRPr="00B2687E" w:rsidRDefault="00E1112E" w:rsidP="00E1112E">
      <w:pPr>
        <w:pStyle w:val="ListParagraph"/>
        <w:ind w:left="1080"/>
        <w:rPr>
          <w:rFonts w:ascii="Arial" w:hAnsi="Arial" w:cs="Arial"/>
          <w:color w:val="444444"/>
        </w:rPr>
      </w:pPr>
      <w:r w:rsidRPr="00B2687E">
        <w:rPr>
          <w:rFonts w:ascii="Arial" w:hAnsi="Arial" w:cs="Arial"/>
        </w:rPr>
        <w:t>The “supervisor” should be the group Authorization Contact of the primary group</w:t>
      </w:r>
      <w:r>
        <w:rPr>
          <w:rFonts w:ascii="Arial" w:hAnsi="Arial" w:cs="Arial"/>
        </w:rPr>
        <w:t xml:space="preserve"> (</w:t>
      </w:r>
      <w:proofErr w:type="spellStart"/>
      <w:r>
        <w:rPr>
          <w:rFonts w:ascii="Arial" w:hAnsi="Arial" w:cs="Arial"/>
        </w:rPr>
        <w:t>aviation_hazards</w:t>
      </w:r>
      <w:proofErr w:type="spellEnd"/>
      <w:r>
        <w:rPr>
          <w:rFonts w:ascii="Arial" w:hAnsi="Arial" w:cs="Arial"/>
        </w:rPr>
        <w:t>)</w:t>
      </w:r>
      <w:r w:rsidRPr="00B2687E">
        <w:rPr>
          <w:rFonts w:ascii="Arial" w:hAnsi="Arial" w:cs="Arial"/>
        </w:rPr>
        <w:t xml:space="preserve"> to which you need access, NOT your work supervisor.  </w:t>
      </w:r>
    </w:p>
    <w:p w:rsidR="00E1112E" w:rsidRPr="00B2687E" w:rsidRDefault="00E1112E" w:rsidP="00E1112E">
      <w:pPr>
        <w:pStyle w:val="ListParagraph"/>
        <w:ind w:left="1080"/>
        <w:rPr>
          <w:rFonts w:ascii="Arial" w:hAnsi="Arial" w:cs="Arial"/>
          <w:color w:val="000000"/>
          <w:shd w:val="clear" w:color="auto" w:fill="FFFFFF"/>
        </w:rPr>
      </w:pPr>
    </w:p>
    <w:p w:rsidR="00E1112E" w:rsidRPr="008A01A1" w:rsidRDefault="00E1112E" w:rsidP="00E1112E">
      <w:pPr>
        <w:pStyle w:val="ListParagraph"/>
        <w:numPr>
          <w:ilvl w:val="0"/>
          <w:numId w:val="4"/>
        </w:numPr>
        <w:spacing w:before="100" w:beforeAutospacing="1" w:after="100" w:afterAutospacing="1" w:line="240" w:lineRule="auto"/>
        <w:ind w:left="360"/>
        <w:contextualSpacing w:val="0"/>
        <w:rPr>
          <w:rFonts w:ascii="Arial" w:hAnsi="Arial" w:cs="Arial"/>
        </w:rPr>
      </w:pPr>
      <w:r w:rsidRPr="001655F7">
        <w:rPr>
          <w:rFonts w:ascii="Arial" w:hAnsi="Arial" w:cs="Arial"/>
          <w:b/>
          <w:color w:val="000000"/>
        </w:rPr>
        <w:t>Request the Group</w:t>
      </w:r>
      <w:r w:rsidRPr="00AE5A60">
        <w:rPr>
          <w:rFonts w:ascii="Arial" w:hAnsi="Arial" w:cs="Arial"/>
          <w:color w:val="000000"/>
        </w:rPr>
        <w:t xml:space="preserve"> “Aviation Hazard Data” for the FTP site. Do this as soon as you complete step #2.</w:t>
      </w:r>
    </w:p>
    <w:p w:rsidR="00E1112E" w:rsidRPr="00AE5A60" w:rsidRDefault="00E1112E" w:rsidP="00E1112E">
      <w:pPr>
        <w:pStyle w:val="ListParagraph"/>
        <w:spacing w:before="100" w:beforeAutospacing="1" w:after="100" w:afterAutospacing="1" w:line="240" w:lineRule="auto"/>
        <w:ind w:left="360"/>
        <w:contextualSpacing w:val="0"/>
        <w:rPr>
          <w:rFonts w:ascii="Arial" w:hAnsi="Arial" w:cs="Arial"/>
        </w:rPr>
      </w:pPr>
      <w:r w:rsidRPr="00AE5A60">
        <w:rPr>
          <w:rFonts w:ascii="Arial" w:hAnsi="Arial" w:cs="Arial"/>
          <w:color w:val="000000"/>
        </w:rPr>
        <w:t xml:space="preserve">  </w:t>
      </w:r>
    </w:p>
    <w:p w:rsidR="00E1112E" w:rsidRPr="00201296" w:rsidRDefault="00E1112E" w:rsidP="00201296">
      <w:pPr>
        <w:pStyle w:val="ListParagraph"/>
        <w:numPr>
          <w:ilvl w:val="1"/>
          <w:numId w:val="4"/>
        </w:numPr>
        <w:rPr>
          <w:rFonts w:ascii="Arial" w:hAnsi="Arial" w:cs="Arial"/>
          <w:color w:val="000000"/>
        </w:rPr>
      </w:pPr>
      <w:r w:rsidRPr="009B5EA1">
        <w:rPr>
          <w:rFonts w:ascii="Arial" w:hAnsi="Arial" w:cs="Arial"/>
        </w:rPr>
        <w:t xml:space="preserve">​The group authorizers for the </w:t>
      </w:r>
      <w:proofErr w:type="spellStart"/>
      <w:r w:rsidRPr="009B5EA1">
        <w:rPr>
          <w:rFonts w:ascii="Arial" w:hAnsi="Arial" w:cs="Arial"/>
        </w:rPr>
        <w:t>aviation_hazards</w:t>
      </w:r>
      <w:proofErr w:type="spellEnd"/>
      <w:r w:rsidRPr="009B5EA1">
        <w:rPr>
          <w:rFonts w:ascii="Arial" w:hAnsi="Arial" w:cs="Arial"/>
        </w:rPr>
        <w:t xml:space="preserve"> folder on FTP are Jill </w:t>
      </w:r>
      <w:proofErr w:type="spellStart"/>
      <w:r w:rsidRPr="009B5EA1">
        <w:rPr>
          <w:rFonts w:ascii="Arial" w:hAnsi="Arial" w:cs="Arial"/>
        </w:rPr>
        <w:t>Kuenzi</w:t>
      </w:r>
      <w:proofErr w:type="spellEnd"/>
      <w:r w:rsidRPr="009B5EA1">
        <w:rPr>
          <w:rFonts w:ascii="Arial" w:hAnsi="Arial" w:cs="Arial"/>
        </w:rPr>
        <w:t xml:space="preserve"> and Sean Triplett (USFS). It is on the Table of FTP Groups and Group Approvers on this </w:t>
      </w:r>
      <w:bookmarkStart w:id="0" w:name="_GoBack"/>
      <w:bookmarkEnd w:id="0"/>
      <w:r w:rsidRPr="009B5EA1">
        <w:rPr>
          <w:rFonts w:ascii="Arial" w:hAnsi="Arial" w:cs="Arial"/>
        </w:rPr>
        <w:t xml:space="preserve">site: https://sites.google.com/a/firenet.gov/nifc-ftp-site-change-management/ (you have to scroll down quite a bit and it is second from the last item in the table). </w:t>
      </w:r>
    </w:p>
    <w:p w:rsidR="00201296" w:rsidRPr="00201296" w:rsidRDefault="00201296" w:rsidP="00201296">
      <w:pPr>
        <w:pStyle w:val="ListParagraph"/>
        <w:ind w:left="1080"/>
        <w:rPr>
          <w:rFonts w:ascii="Arial" w:hAnsi="Arial" w:cs="Arial"/>
          <w:color w:val="000000"/>
        </w:rPr>
      </w:pPr>
    </w:p>
    <w:p w:rsidR="00E1112E" w:rsidRPr="00AE5A60" w:rsidRDefault="00E1112E" w:rsidP="00E1112E">
      <w:pPr>
        <w:pStyle w:val="ListParagraph"/>
        <w:numPr>
          <w:ilvl w:val="1"/>
          <w:numId w:val="4"/>
        </w:numPr>
        <w:rPr>
          <w:rFonts w:ascii="Arial" w:hAnsi="Arial" w:cs="Arial"/>
          <w:color w:val="000000"/>
        </w:rPr>
      </w:pPr>
      <w:r w:rsidRPr="00AE5A60">
        <w:rPr>
          <w:rFonts w:ascii="Arial" w:hAnsi="Arial" w:cs="Arial"/>
          <w:color w:val="000000"/>
        </w:rPr>
        <w:t xml:space="preserve">Send an e-mail to an </w:t>
      </w:r>
      <w:r w:rsidRPr="00AE5A60">
        <w:rPr>
          <w:rFonts w:ascii="Arial" w:hAnsi="Arial" w:cs="Arial"/>
        </w:rPr>
        <w:t xml:space="preserve">Authorization Contact for each group </w:t>
      </w:r>
      <w:r>
        <w:rPr>
          <w:rFonts w:ascii="Arial" w:hAnsi="Arial" w:cs="Arial"/>
        </w:rPr>
        <w:t xml:space="preserve">that </w:t>
      </w:r>
      <w:r w:rsidRPr="00AE5A60">
        <w:rPr>
          <w:rFonts w:ascii="Arial" w:hAnsi="Arial" w:cs="Arial"/>
        </w:rPr>
        <w:t>you need access to (</w:t>
      </w:r>
      <w:r>
        <w:rPr>
          <w:rFonts w:ascii="Arial" w:hAnsi="Arial" w:cs="Arial"/>
        </w:rPr>
        <w:t xml:space="preserve">for </w:t>
      </w:r>
      <w:r w:rsidRPr="00AE5A60">
        <w:rPr>
          <w:rFonts w:ascii="Arial" w:hAnsi="Arial" w:cs="Arial"/>
        </w:rPr>
        <w:t>example</w:t>
      </w:r>
      <w:r>
        <w:rPr>
          <w:rFonts w:ascii="Arial" w:hAnsi="Arial" w:cs="Arial"/>
        </w:rPr>
        <w:t xml:space="preserve"> – you will need to access “</w:t>
      </w:r>
      <w:r w:rsidRPr="00AE5A60">
        <w:rPr>
          <w:rFonts w:ascii="Arial" w:hAnsi="Arial" w:cs="Arial"/>
        </w:rPr>
        <w:t>Aviation Hazard Data</w:t>
      </w:r>
      <w:r>
        <w:rPr>
          <w:rFonts w:ascii="Arial" w:hAnsi="Arial" w:cs="Arial"/>
        </w:rPr>
        <w:t>”</w:t>
      </w:r>
      <w:r w:rsidRPr="00AE5A60">
        <w:rPr>
          <w:rFonts w:ascii="Arial" w:hAnsi="Arial" w:cs="Arial"/>
        </w:rPr>
        <w:t>)</w:t>
      </w:r>
      <w:r>
        <w:rPr>
          <w:rFonts w:ascii="Arial" w:hAnsi="Arial" w:cs="Arial"/>
        </w:rPr>
        <w:t xml:space="preserve">. </w:t>
      </w:r>
      <w:r w:rsidRPr="00AE5A60">
        <w:rPr>
          <w:rFonts w:ascii="Arial" w:hAnsi="Arial" w:cs="Arial"/>
          <w:color w:val="000000"/>
        </w:rPr>
        <w:t xml:space="preserve">.  The </w:t>
      </w:r>
      <w:r w:rsidRPr="00AE5A60">
        <w:rPr>
          <w:rFonts w:ascii="Arial" w:hAnsi="Arial" w:cs="Arial"/>
        </w:rPr>
        <w:t>Authorization Contact</w:t>
      </w:r>
      <w:r w:rsidRPr="00AE5A60">
        <w:rPr>
          <w:rFonts w:ascii="Arial" w:hAnsi="Arial" w:cs="Arial"/>
          <w:color w:val="000000"/>
        </w:rPr>
        <w:t xml:space="preserve"> will then send the request to the </w:t>
      </w:r>
      <w:r w:rsidRPr="00AE5A60">
        <w:rPr>
          <w:rFonts w:ascii="Arial" w:hAnsi="Arial" w:cs="Arial"/>
        </w:rPr>
        <w:t xml:space="preserve">Interagency Helpdesk </w:t>
      </w:r>
      <w:r w:rsidRPr="00AE5A60">
        <w:rPr>
          <w:rFonts w:ascii="Arial" w:hAnsi="Arial" w:cs="Arial"/>
          <w:color w:val="000000"/>
        </w:rPr>
        <w:t>(</w:t>
      </w:r>
      <w:hyperlink r:id="rId17" w:tgtFrame="_blank" w:history="1">
        <w:r w:rsidRPr="00AE5A60">
          <w:rPr>
            <w:rStyle w:val="Hyperlink"/>
            <w:rFonts w:ascii="Arial" w:hAnsi="Arial" w:cs="Arial"/>
            <w:color w:val="1155CC"/>
          </w:rPr>
          <w:t>helpdesk@dms.nwcg.gov</w:t>
        </w:r>
      </w:hyperlink>
      <w:r w:rsidRPr="00AE5A60">
        <w:rPr>
          <w:rFonts w:ascii="Arial" w:hAnsi="Arial" w:cs="Arial"/>
          <w:color w:val="000000"/>
        </w:rPr>
        <w:t xml:space="preserve">), with a note approving or declining the user to have access to the specified group. </w:t>
      </w:r>
    </w:p>
    <w:p w:rsidR="00E1112E" w:rsidRDefault="00E1112E" w:rsidP="00E1112E">
      <w:pPr>
        <w:pStyle w:val="ListParagraph"/>
        <w:ind w:left="1080"/>
        <w:rPr>
          <w:rFonts w:ascii="Times New Roman" w:hAnsi="Times New Roman"/>
          <w:sz w:val="24"/>
          <w:szCs w:val="24"/>
        </w:rPr>
      </w:pPr>
      <w:r>
        <w:rPr>
          <w:noProof/>
        </w:rPr>
        <w:drawing>
          <wp:inline distT="0" distB="0" distL="0" distR="0" wp14:anchorId="34312794" wp14:editId="5CC822A5">
            <wp:extent cx="5943600" cy="2222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22250"/>
                    </a:xfrm>
                    <a:prstGeom prst="rect">
                      <a:avLst/>
                    </a:prstGeom>
                  </pic:spPr>
                </pic:pic>
              </a:graphicData>
            </a:graphic>
          </wp:inline>
        </w:drawing>
      </w:r>
    </w:p>
    <w:p w:rsidR="00E1112E" w:rsidRPr="00AE5A60" w:rsidRDefault="00E1112E" w:rsidP="00E1112E">
      <w:pPr>
        <w:pStyle w:val="ListParagraph"/>
        <w:ind w:left="1080"/>
        <w:rPr>
          <w:rFonts w:ascii="Times New Roman" w:hAnsi="Times New Roman"/>
          <w:sz w:val="24"/>
          <w:szCs w:val="24"/>
        </w:rPr>
      </w:pPr>
      <w:r>
        <w:rPr>
          <w:noProof/>
        </w:rPr>
        <w:drawing>
          <wp:inline distT="0" distB="0" distL="0" distR="0" wp14:anchorId="04E5F188" wp14:editId="046F9CDE">
            <wp:extent cx="5943600" cy="4292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29260"/>
                    </a:xfrm>
                    <a:prstGeom prst="rect">
                      <a:avLst/>
                    </a:prstGeom>
                  </pic:spPr>
                </pic:pic>
              </a:graphicData>
            </a:graphic>
          </wp:inline>
        </w:drawing>
      </w:r>
    </w:p>
    <w:p w:rsidR="00E1112E" w:rsidRPr="00AE5A60" w:rsidRDefault="00E1112E" w:rsidP="00E1112E">
      <w:pPr>
        <w:pStyle w:val="NormalWeb"/>
        <w:numPr>
          <w:ilvl w:val="1"/>
          <w:numId w:val="4"/>
        </w:numPr>
        <w:rPr>
          <w:rFonts w:ascii="Arial" w:hAnsi="Arial" w:cs="Arial"/>
          <w:sz w:val="22"/>
          <w:szCs w:val="22"/>
        </w:rPr>
      </w:pPr>
      <w:r w:rsidRPr="00AE5A60">
        <w:rPr>
          <w:rFonts w:ascii="Arial" w:hAnsi="Arial" w:cs="Arial"/>
          <w:color w:val="000000"/>
          <w:sz w:val="22"/>
          <w:szCs w:val="22"/>
        </w:rPr>
        <w:t xml:space="preserve">A sample email has been provided: </w:t>
      </w:r>
    </w:p>
    <w:p w:rsidR="00E1112E" w:rsidRPr="001655F7" w:rsidRDefault="00E1112E" w:rsidP="00E1112E">
      <w:pPr>
        <w:spacing w:after="0" w:line="240" w:lineRule="auto"/>
        <w:ind w:left="1440"/>
        <w:rPr>
          <w:rFonts w:ascii="Arial" w:eastAsia="Times New Roman" w:hAnsi="Arial" w:cs="Arial"/>
          <w:i/>
        </w:rPr>
      </w:pPr>
      <w:r w:rsidRPr="001655F7">
        <w:rPr>
          <w:rFonts w:ascii="Arial" w:eastAsia="Times New Roman" w:hAnsi="Arial" w:cs="Arial"/>
          <w:i/>
        </w:rPr>
        <w:t xml:space="preserve">To: Sean Triplett </w:t>
      </w:r>
      <w:hyperlink r:id="rId20" w:history="1">
        <w:r w:rsidRPr="003346B1">
          <w:rPr>
            <w:rStyle w:val="Hyperlink"/>
            <w:rFonts w:ascii="Arial" w:eastAsia="Times New Roman" w:hAnsi="Arial" w:cs="Arial"/>
            <w:i/>
          </w:rPr>
          <w:t>setriplett@fs.fed.us</w:t>
        </w:r>
      </w:hyperlink>
      <w:r>
        <w:rPr>
          <w:rFonts w:ascii="Arial" w:eastAsia="Times New Roman" w:hAnsi="Arial" w:cs="Arial"/>
          <w:i/>
        </w:rPr>
        <w:t xml:space="preserve"> (</w:t>
      </w:r>
      <w:r w:rsidRPr="008A01A1">
        <w:rPr>
          <w:rFonts w:ascii="Arial" w:eastAsia="Times New Roman" w:hAnsi="Arial" w:cs="Arial"/>
          <w:i/>
          <w:highlight w:val="yellow"/>
        </w:rPr>
        <w:t>Need to add Jill’s email address for the non USFS folks who do not have access to the USFS agency directory)</w:t>
      </w:r>
    </w:p>
    <w:p w:rsidR="00E1112E" w:rsidRPr="001655F7" w:rsidRDefault="00E1112E" w:rsidP="00E1112E">
      <w:pPr>
        <w:spacing w:after="0" w:line="240" w:lineRule="auto"/>
        <w:ind w:left="1440"/>
        <w:rPr>
          <w:rFonts w:ascii="Arial" w:eastAsia="Times New Roman" w:hAnsi="Arial" w:cs="Arial"/>
          <w:i/>
        </w:rPr>
      </w:pPr>
      <w:r w:rsidRPr="001655F7">
        <w:rPr>
          <w:rFonts w:ascii="Arial" w:eastAsia="Times New Roman" w:hAnsi="Arial" w:cs="Arial"/>
          <w:i/>
        </w:rPr>
        <w:t>From:  &lt;</w:t>
      </w:r>
      <w:proofErr w:type="spellStart"/>
      <w:r w:rsidRPr="001655F7">
        <w:rPr>
          <w:rFonts w:ascii="Arial" w:eastAsia="Times New Roman" w:hAnsi="Arial" w:cs="Arial"/>
          <w:i/>
        </w:rPr>
        <w:t>your_</w:t>
      </w:r>
      <w:r>
        <w:rPr>
          <w:rFonts w:ascii="Arial" w:eastAsia="Times New Roman" w:hAnsi="Arial" w:cs="Arial"/>
          <w:i/>
        </w:rPr>
        <w:t>agency_email</w:t>
      </w:r>
      <w:r w:rsidRPr="001655F7">
        <w:rPr>
          <w:rFonts w:ascii="Arial" w:eastAsia="Times New Roman" w:hAnsi="Arial" w:cs="Arial"/>
          <w:i/>
        </w:rPr>
        <w:t>@your.agency</w:t>
      </w:r>
      <w:proofErr w:type="spellEnd"/>
      <w:r w:rsidRPr="001655F7">
        <w:rPr>
          <w:rFonts w:ascii="Arial" w:eastAsia="Times New Roman" w:hAnsi="Arial" w:cs="Arial"/>
          <w:i/>
        </w:rPr>
        <w:t>&gt;</w:t>
      </w:r>
    </w:p>
    <w:p w:rsidR="00E1112E" w:rsidRPr="001655F7" w:rsidRDefault="00E1112E" w:rsidP="00E1112E">
      <w:pPr>
        <w:spacing w:after="0" w:line="240" w:lineRule="auto"/>
        <w:ind w:left="1440"/>
        <w:rPr>
          <w:rFonts w:ascii="Arial" w:eastAsia="Times New Roman" w:hAnsi="Arial" w:cs="Arial"/>
          <w:i/>
        </w:rPr>
      </w:pPr>
      <w:r w:rsidRPr="001655F7">
        <w:rPr>
          <w:rFonts w:ascii="Arial" w:eastAsia="Times New Roman" w:hAnsi="Arial" w:cs="Arial"/>
          <w:i/>
        </w:rPr>
        <w:t>Subject: FTP.NIFC.GOV group request for Aviation Hazards Data</w:t>
      </w:r>
    </w:p>
    <w:p w:rsidR="00E1112E" w:rsidRPr="001655F7" w:rsidRDefault="00E1112E" w:rsidP="00E1112E">
      <w:pPr>
        <w:spacing w:after="0" w:line="240" w:lineRule="auto"/>
        <w:ind w:left="1440"/>
        <w:rPr>
          <w:rFonts w:ascii="Arial" w:eastAsia="Times New Roman" w:hAnsi="Arial" w:cs="Arial"/>
          <w:i/>
        </w:rPr>
      </w:pPr>
    </w:p>
    <w:p w:rsidR="00E1112E" w:rsidRPr="001655F7" w:rsidRDefault="00E1112E" w:rsidP="00E1112E">
      <w:pPr>
        <w:spacing w:after="0" w:line="240" w:lineRule="auto"/>
        <w:ind w:left="2160"/>
        <w:rPr>
          <w:rFonts w:ascii="Arial" w:eastAsia="Times New Roman" w:hAnsi="Arial" w:cs="Arial"/>
          <w:i/>
        </w:rPr>
      </w:pPr>
      <w:r w:rsidRPr="001655F7">
        <w:rPr>
          <w:rFonts w:ascii="Arial" w:eastAsia="Times New Roman" w:hAnsi="Arial" w:cs="Arial"/>
          <w:i/>
        </w:rPr>
        <w:t>Sean,</w:t>
      </w:r>
    </w:p>
    <w:p w:rsidR="00E1112E" w:rsidRPr="001655F7" w:rsidRDefault="00E1112E" w:rsidP="00E1112E">
      <w:pPr>
        <w:spacing w:after="0" w:line="240" w:lineRule="auto"/>
        <w:ind w:left="2160"/>
        <w:rPr>
          <w:rFonts w:ascii="Arial" w:eastAsia="Times New Roman" w:hAnsi="Arial" w:cs="Arial"/>
          <w:i/>
        </w:rPr>
      </w:pPr>
      <w:r w:rsidRPr="001655F7">
        <w:rPr>
          <w:rFonts w:ascii="Arial" w:eastAsia="Times New Roman" w:hAnsi="Arial" w:cs="Arial"/>
          <w:i/>
        </w:rPr>
        <w:t xml:space="preserve"> You are listed as a group approver for </w:t>
      </w:r>
      <w:hyperlink r:id="rId21" w:history="1">
        <w:r w:rsidRPr="001655F7">
          <w:rPr>
            <w:rStyle w:val="Hyperlink"/>
            <w:rFonts w:ascii="Arial" w:eastAsia="Times New Roman" w:hAnsi="Arial" w:cs="Arial"/>
            <w:i/>
          </w:rPr>
          <w:t>FTP.NIFC.GOV</w:t>
        </w:r>
      </w:hyperlink>
      <w:r w:rsidRPr="001655F7">
        <w:rPr>
          <w:rFonts w:ascii="Arial" w:eastAsia="Times New Roman" w:hAnsi="Arial" w:cs="Arial"/>
          <w:i/>
        </w:rPr>
        <w:t xml:space="preserve"> - Aviation Hazards Data.</w:t>
      </w:r>
    </w:p>
    <w:p w:rsidR="00E1112E" w:rsidRPr="001655F7" w:rsidRDefault="00E1112E" w:rsidP="00E1112E">
      <w:pPr>
        <w:spacing w:before="100" w:beforeAutospacing="1" w:after="100" w:afterAutospacing="1" w:line="240" w:lineRule="auto"/>
        <w:ind w:left="2160"/>
        <w:rPr>
          <w:rFonts w:ascii="Arial" w:eastAsia="Times New Roman" w:hAnsi="Arial" w:cs="Arial"/>
          <w:i/>
        </w:rPr>
      </w:pPr>
      <w:r w:rsidRPr="001655F7">
        <w:rPr>
          <w:rFonts w:ascii="Arial" w:eastAsia="Times New Roman" w:hAnsi="Arial" w:cs="Arial"/>
          <w:i/>
        </w:rPr>
        <w:lastRenderedPageBreak/>
        <w:t>I have put in a request for access to the new NIFC FTP site – I had access to the following locations in the past and I would like to maintain these:</w:t>
      </w:r>
    </w:p>
    <w:p w:rsidR="00E1112E" w:rsidRPr="001655F7" w:rsidRDefault="00E1112E" w:rsidP="00E1112E">
      <w:pPr>
        <w:spacing w:before="100" w:beforeAutospacing="1" w:after="100" w:afterAutospacing="1" w:line="240" w:lineRule="auto"/>
        <w:ind w:left="2160"/>
        <w:rPr>
          <w:rFonts w:ascii="Arial" w:eastAsia="Times New Roman" w:hAnsi="Arial" w:cs="Arial"/>
          <w:i/>
        </w:rPr>
      </w:pPr>
      <w:r w:rsidRPr="001655F7">
        <w:rPr>
          <w:rFonts w:ascii="Arial" w:eastAsia="Times New Roman" w:hAnsi="Arial" w:cs="Arial"/>
          <w:b/>
          <w:bCs/>
          <w:i/>
          <w:color w:val="000000"/>
        </w:rPr>
        <w:t>Aviation Hazards Data</w:t>
      </w:r>
    </w:p>
    <w:p w:rsidR="00E1112E" w:rsidRPr="001655F7" w:rsidRDefault="00E1112E" w:rsidP="00E1112E">
      <w:pPr>
        <w:spacing w:before="100" w:beforeAutospacing="1" w:after="100" w:afterAutospacing="1" w:line="240" w:lineRule="auto"/>
        <w:ind w:left="2160"/>
        <w:rPr>
          <w:rFonts w:ascii="Arial" w:eastAsia="Times New Roman" w:hAnsi="Arial" w:cs="Arial"/>
          <w:i/>
        </w:rPr>
      </w:pPr>
      <w:r w:rsidRPr="001655F7">
        <w:rPr>
          <w:rFonts w:ascii="Arial" w:eastAsia="Times New Roman" w:hAnsi="Arial" w:cs="Arial"/>
          <w:i/>
          <w:color w:val="000000"/>
        </w:rPr>
        <w:t xml:space="preserve">Would you please approve of this by sending an email to the </w:t>
      </w:r>
      <w:hyperlink r:id="rId22" w:tgtFrame="_blank" w:history="1">
        <w:r w:rsidRPr="001655F7">
          <w:rPr>
            <w:rFonts w:ascii="Arial" w:eastAsia="Times New Roman" w:hAnsi="Arial" w:cs="Arial"/>
            <w:i/>
            <w:color w:val="1155CC"/>
            <w:u w:val="single"/>
          </w:rPr>
          <w:t>helpdesk@dms.nwcg.gov</w:t>
        </w:r>
      </w:hyperlink>
      <w:r w:rsidRPr="001655F7">
        <w:rPr>
          <w:rFonts w:ascii="Arial" w:eastAsia="Times New Roman" w:hAnsi="Arial" w:cs="Arial"/>
          <w:i/>
          <w:color w:val="444444"/>
        </w:rPr>
        <w:t>?</w:t>
      </w:r>
    </w:p>
    <w:p w:rsidR="00E1112E" w:rsidRPr="001655F7" w:rsidRDefault="00E1112E" w:rsidP="00E1112E">
      <w:pPr>
        <w:spacing w:before="100" w:beforeAutospacing="1" w:after="100" w:afterAutospacing="1" w:line="240" w:lineRule="auto"/>
        <w:ind w:left="2160"/>
        <w:rPr>
          <w:rFonts w:ascii="Arial" w:eastAsia="Times New Roman" w:hAnsi="Arial" w:cs="Arial"/>
          <w:i/>
        </w:rPr>
      </w:pPr>
      <w:r w:rsidRPr="001655F7">
        <w:rPr>
          <w:rFonts w:ascii="Arial" w:eastAsia="Times New Roman" w:hAnsi="Arial" w:cs="Arial"/>
          <w:i/>
        </w:rPr>
        <w:t>Thanks,</w:t>
      </w:r>
      <w:r>
        <w:rPr>
          <w:rFonts w:ascii="Arial" w:eastAsia="Times New Roman" w:hAnsi="Arial" w:cs="Arial"/>
          <w:i/>
        </w:rPr>
        <w:t xml:space="preserve"> </w:t>
      </w:r>
    </w:p>
    <w:p w:rsidR="00E1112E" w:rsidRPr="001655F7" w:rsidRDefault="00E1112E" w:rsidP="00E1112E">
      <w:pPr>
        <w:spacing w:before="100" w:beforeAutospacing="1" w:after="100" w:afterAutospacing="1" w:line="240" w:lineRule="auto"/>
        <w:ind w:left="2160"/>
        <w:rPr>
          <w:rFonts w:ascii="Arial" w:eastAsia="Times New Roman" w:hAnsi="Arial" w:cs="Arial"/>
          <w:i/>
        </w:rPr>
      </w:pPr>
      <w:r w:rsidRPr="001655F7">
        <w:rPr>
          <w:rFonts w:ascii="Arial" w:eastAsia="Times New Roman" w:hAnsi="Arial" w:cs="Arial"/>
          <w:i/>
        </w:rPr>
        <w:t>&lt;</w:t>
      </w:r>
      <w:proofErr w:type="gramStart"/>
      <w:r w:rsidRPr="001655F7">
        <w:rPr>
          <w:rFonts w:ascii="Arial" w:eastAsia="Times New Roman" w:hAnsi="Arial" w:cs="Arial"/>
          <w:i/>
        </w:rPr>
        <w:t>Your</w:t>
      </w:r>
      <w:proofErr w:type="gramEnd"/>
      <w:r w:rsidRPr="001655F7">
        <w:rPr>
          <w:rFonts w:ascii="Arial" w:eastAsia="Times New Roman" w:hAnsi="Arial" w:cs="Arial"/>
          <w:i/>
        </w:rPr>
        <w:t xml:space="preserve"> Name&gt;</w:t>
      </w:r>
    </w:p>
    <w:p w:rsidR="00E1112E" w:rsidRPr="00AE5A60" w:rsidRDefault="00E1112E" w:rsidP="00E1112E">
      <w:pPr>
        <w:pStyle w:val="NormalWeb"/>
        <w:numPr>
          <w:ilvl w:val="1"/>
          <w:numId w:val="4"/>
        </w:numPr>
        <w:rPr>
          <w:rFonts w:ascii="Arial" w:hAnsi="Arial" w:cs="Arial"/>
          <w:sz w:val="22"/>
          <w:szCs w:val="22"/>
        </w:rPr>
      </w:pPr>
      <w:r>
        <w:t>​</w:t>
      </w:r>
      <w:r w:rsidRPr="00AE5A60">
        <w:rPr>
          <w:rFonts w:ascii="Arial" w:hAnsi="Arial" w:cs="Arial"/>
          <w:sz w:val="22"/>
          <w:szCs w:val="22"/>
        </w:rPr>
        <w:t xml:space="preserve">The </w:t>
      </w:r>
      <w:r w:rsidRPr="00AE5A60">
        <w:rPr>
          <w:rFonts w:ascii="Arial" w:hAnsi="Arial" w:cs="Arial"/>
          <w:color w:val="000000"/>
          <w:sz w:val="22"/>
          <w:szCs w:val="22"/>
        </w:rPr>
        <w:t xml:space="preserve">USFS Fire &amp; Aviation IT </w:t>
      </w:r>
      <w:r w:rsidRPr="00AE5A60">
        <w:rPr>
          <w:rFonts w:ascii="Arial" w:hAnsi="Arial" w:cs="Arial"/>
          <w:sz w:val="22"/>
          <w:szCs w:val="22"/>
        </w:rPr>
        <w:t>Helpdesk</w:t>
      </w:r>
      <w:r w:rsidRPr="00AE5A60">
        <w:rPr>
          <w:rFonts w:ascii="Arial" w:hAnsi="Arial" w:cs="Arial"/>
          <w:color w:val="000000"/>
          <w:sz w:val="22"/>
          <w:szCs w:val="22"/>
        </w:rPr>
        <w:t xml:space="preserve"> (</w:t>
      </w:r>
      <w:r w:rsidRPr="00AE5A60">
        <w:rPr>
          <w:rFonts w:ascii="Arial" w:hAnsi="Arial" w:cs="Arial"/>
          <w:sz w:val="22"/>
          <w:szCs w:val="22"/>
        </w:rPr>
        <w:t xml:space="preserve">866-224-7677 or </w:t>
      </w:r>
      <w:hyperlink r:id="rId23" w:history="1">
        <w:r w:rsidRPr="00AE5A60">
          <w:rPr>
            <w:rStyle w:val="Hyperlink"/>
            <w:rFonts w:ascii="Arial" w:hAnsi="Arial" w:cs="Arial"/>
            <w:sz w:val="22"/>
            <w:szCs w:val="22"/>
          </w:rPr>
          <w:t>helpdesk@dms.nwcg.gov</w:t>
        </w:r>
      </w:hyperlink>
      <w:r w:rsidRPr="00AE5A60">
        <w:rPr>
          <w:rFonts w:ascii="Arial" w:hAnsi="Arial" w:cs="Arial"/>
          <w:sz w:val="22"/>
          <w:szCs w:val="22"/>
        </w:rPr>
        <w:t>) finalizes the group access for the requesting user AND sends an email to the user notifying that you have access.</w:t>
      </w:r>
    </w:p>
    <w:p w:rsidR="00E1112E" w:rsidRPr="00AE5A60" w:rsidRDefault="00E1112E" w:rsidP="00E1112E">
      <w:pPr>
        <w:ind w:left="540" w:hanging="540"/>
        <w:rPr>
          <w:rFonts w:ascii="Arial" w:hAnsi="Arial" w:cs="Arial"/>
        </w:rPr>
      </w:pPr>
      <w:r w:rsidRPr="00AE5A60">
        <w:rPr>
          <w:rFonts w:ascii="Arial" w:hAnsi="Arial" w:cs="Arial"/>
        </w:rPr>
        <w:t>​</w:t>
      </w:r>
      <w:r w:rsidRPr="00AE5A60">
        <w:rPr>
          <w:rFonts w:ascii="Arial" w:hAnsi="Arial" w:cs="Arial"/>
          <w:color w:val="000000"/>
        </w:rPr>
        <w:t xml:space="preserve">4.      </w:t>
      </w:r>
      <w:r w:rsidRPr="001655F7">
        <w:rPr>
          <w:rFonts w:ascii="Arial" w:hAnsi="Arial" w:cs="Arial"/>
          <w:b/>
          <w:color w:val="000000"/>
        </w:rPr>
        <w:t>You are done</w:t>
      </w:r>
      <w:r>
        <w:rPr>
          <w:rFonts w:ascii="Arial" w:hAnsi="Arial" w:cs="Arial"/>
          <w:b/>
          <w:color w:val="000000"/>
        </w:rPr>
        <w:t xml:space="preserve"> requesting your FTP login, FTP password, and role to access the Aviation Hazard data!</w:t>
      </w:r>
      <w:r>
        <w:rPr>
          <w:rFonts w:ascii="Arial" w:hAnsi="Arial" w:cs="Arial"/>
          <w:color w:val="000000"/>
        </w:rPr>
        <w:t xml:space="preserve">  Steps 1-4 need only be done once.  As long as you keep your password up-to-date, you should not have to do this again.</w:t>
      </w:r>
      <w:r w:rsidRPr="00AE5A60">
        <w:rPr>
          <w:rFonts w:ascii="Arial" w:hAnsi="Arial" w:cs="Arial"/>
          <w:color w:val="000000"/>
        </w:rPr>
        <w:t xml:space="preserve">  </w:t>
      </w:r>
    </w:p>
    <w:p w:rsidR="00E1112E" w:rsidRPr="003B429E" w:rsidRDefault="00E1112E" w:rsidP="00E1112E">
      <w:pPr>
        <w:rPr>
          <w:rFonts w:ascii="Arial" w:hAnsi="Arial" w:cs="Arial"/>
          <w:color w:val="000000"/>
          <w:shd w:val="clear" w:color="auto" w:fill="FFFFFF"/>
        </w:rPr>
      </w:pPr>
    </w:p>
    <w:p w:rsidR="00E1112E" w:rsidRPr="003B429E" w:rsidRDefault="00E1112E" w:rsidP="00E1112E">
      <w:pPr>
        <w:rPr>
          <w:rFonts w:ascii="Arial" w:hAnsi="Arial" w:cs="Arial"/>
          <w:color w:val="000000"/>
          <w:shd w:val="clear" w:color="auto" w:fill="FFFFFF"/>
        </w:rPr>
      </w:pPr>
    </w:p>
    <w:p w:rsidR="00E1112E" w:rsidRDefault="00E1112E" w:rsidP="00E1112E">
      <w:pPr>
        <w:rPr>
          <w:rFonts w:ascii="Arial" w:hAnsi="Arial" w:cs="Arial"/>
          <w:b/>
          <w:color w:val="000000" w:themeColor="text1"/>
          <w:shd w:val="clear" w:color="auto" w:fill="FFFFFF"/>
        </w:rPr>
      </w:pPr>
      <w:r>
        <w:rPr>
          <w:rFonts w:ascii="Arial" w:hAnsi="Arial" w:cs="Arial"/>
          <w:b/>
          <w:color w:val="000000" w:themeColor="text1"/>
          <w:shd w:val="clear" w:color="auto" w:fill="FFFFFF"/>
        </w:rPr>
        <w:br w:type="page"/>
      </w:r>
    </w:p>
    <w:p w:rsidR="007009D6" w:rsidRDefault="007009D6"/>
    <w:sectPr w:rsidR="0070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9DB"/>
    <w:multiLevelType w:val="hybridMultilevel"/>
    <w:tmpl w:val="22D228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416566"/>
    <w:multiLevelType w:val="hybridMultilevel"/>
    <w:tmpl w:val="77488028"/>
    <w:lvl w:ilvl="0" w:tplc="DD024610">
      <w:start w:val="3"/>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4D60365"/>
    <w:multiLevelType w:val="hybridMultilevel"/>
    <w:tmpl w:val="E33AD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1471E7"/>
    <w:multiLevelType w:val="hybridMultilevel"/>
    <w:tmpl w:val="0E58B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2E"/>
    <w:rsid w:val="000B211C"/>
    <w:rsid w:val="00201296"/>
    <w:rsid w:val="002D610D"/>
    <w:rsid w:val="007009D6"/>
    <w:rsid w:val="00DE1135"/>
    <w:rsid w:val="00E1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40BD7-E4C1-4836-9903-E10F2DFC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12E"/>
    <w:rPr>
      <w:color w:val="0563C1" w:themeColor="hyperlink"/>
      <w:u w:val="single"/>
    </w:rPr>
  </w:style>
  <w:style w:type="paragraph" w:styleId="ListParagraph">
    <w:name w:val="List Paragraph"/>
    <w:basedOn w:val="Normal"/>
    <w:uiPriority w:val="34"/>
    <w:qFormat/>
    <w:rsid w:val="00E1112E"/>
    <w:pPr>
      <w:ind w:left="720"/>
      <w:contextualSpacing/>
    </w:pPr>
  </w:style>
  <w:style w:type="character" w:styleId="Strong">
    <w:name w:val="Strong"/>
    <w:basedOn w:val="DefaultParagraphFont"/>
    <w:uiPriority w:val="22"/>
    <w:qFormat/>
    <w:rsid w:val="00E1112E"/>
    <w:rPr>
      <w:b/>
      <w:bCs/>
    </w:rPr>
  </w:style>
  <w:style w:type="paragraph" w:styleId="NormalWeb">
    <w:name w:val="Normal (Web)"/>
    <w:basedOn w:val="Normal"/>
    <w:uiPriority w:val="99"/>
    <w:unhideWhenUsed/>
    <w:rsid w:val="00E1112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1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ftp://FTP.NIFC.GOV" TargetMode="External"/><Relationship Id="rId7" Type="http://schemas.openxmlformats.org/officeDocument/2006/relationships/hyperlink" Target="https://nap.nwcg.gov/NAP/" TargetMode="External"/><Relationship Id="rId12" Type="http://schemas.openxmlformats.org/officeDocument/2006/relationships/image" Target="media/image3.emf"/><Relationship Id="rId17" Type="http://schemas.openxmlformats.org/officeDocument/2006/relationships/hyperlink" Target="https://mail.google.com/mail/?view=cm&amp;fs=1&amp;tf=1&amp;to=helpdesk@dms.nwcg.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06.jpg@01D098AA.E8E41B70" TargetMode="External"/><Relationship Id="rId20" Type="http://schemas.openxmlformats.org/officeDocument/2006/relationships/hyperlink" Target="mailto:setriplett@fs.fed.us" TargetMode="External"/><Relationship Id="rId1" Type="http://schemas.openxmlformats.org/officeDocument/2006/relationships/numbering" Target="numbering.xml"/><Relationship Id="rId6" Type="http://schemas.openxmlformats.org/officeDocument/2006/relationships/hyperlink" Target="https://iia-hd.peckham-enclave.us/" TargetMode="External"/><Relationship Id="rId11" Type="http://schemas.openxmlformats.org/officeDocument/2006/relationships/hyperlink" Target="https://famit.nwcg.gov/applications/ROSS/support/acctsPassReset" TargetMode="External"/><Relationship Id="rId24" Type="http://schemas.openxmlformats.org/officeDocument/2006/relationships/fontTable" Target="fontTable.xml"/><Relationship Id="rId5" Type="http://schemas.openxmlformats.org/officeDocument/2006/relationships/hyperlink" Target="ftp://ftp.nifc.gov/aviation_hazards/data/" TargetMode="External"/><Relationship Id="rId15" Type="http://schemas.openxmlformats.org/officeDocument/2006/relationships/image" Target="media/image5.jpeg"/><Relationship Id="rId23" Type="http://schemas.openxmlformats.org/officeDocument/2006/relationships/hyperlink" Target="javascript:changeFrame('https://fam.nwcg.gov/fam-web/famweb/adminfeedback$.startup')" TargetMode="External"/><Relationship Id="rId10" Type="http://schemas.openxmlformats.org/officeDocument/2006/relationships/hyperlink" Target="https://www.google.com/url?q=https%3A%2F%2Fnap.nwcg.gov%2FNAP%2F&amp;sa=D&amp;sntz=1&amp;usg=AFrqEzdMJ6-pS7MxLlOucTbAJKWjOrD92Q"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ites.google.com/a/firenet.gov/nifc-ftp-site-change-management/home/FTP%20Standard.jpg?attredirects=0" TargetMode="External"/><Relationship Id="rId22" Type="http://schemas.openxmlformats.org/officeDocument/2006/relationships/hyperlink" Target="https://mail.google.com/mail/?view=cm&amp;fs=1&amp;tf=1&amp;to=helpdesk@dms.nwc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Heffentrager, Megan A -FS</dc:creator>
  <cp:keywords/>
  <dc:description/>
  <cp:lastModifiedBy>Heffentrager, Megan A -FS</cp:lastModifiedBy>
  <cp:revision>5</cp:revision>
  <dcterms:created xsi:type="dcterms:W3CDTF">2017-03-31T23:11:00Z</dcterms:created>
  <dcterms:modified xsi:type="dcterms:W3CDTF">2017-04-10T23:21:00Z</dcterms:modified>
</cp:coreProperties>
</file>